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"/>
        <w:tblW w:w="15600" w:type="dxa"/>
        <w:tblLayout w:type="fixed"/>
        <w:tblLook w:val="04A0"/>
      </w:tblPr>
      <w:tblGrid>
        <w:gridCol w:w="1413"/>
        <w:gridCol w:w="112"/>
        <w:gridCol w:w="1134"/>
        <w:gridCol w:w="37"/>
        <w:gridCol w:w="853"/>
        <w:gridCol w:w="244"/>
        <w:gridCol w:w="273"/>
        <w:gridCol w:w="333"/>
        <w:gridCol w:w="386"/>
        <w:gridCol w:w="274"/>
        <w:gridCol w:w="288"/>
        <w:gridCol w:w="159"/>
        <w:gridCol w:w="262"/>
        <w:gridCol w:w="9"/>
        <w:gridCol w:w="566"/>
        <w:gridCol w:w="568"/>
        <w:gridCol w:w="487"/>
        <w:gridCol w:w="904"/>
        <w:gridCol w:w="97"/>
        <w:gridCol w:w="355"/>
        <w:gridCol w:w="440"/>
        <w:gridCol w:w="411"/>
        <w:gridCol w:w="87"/>
        <w:gridCol w:w="53"/>
        <w:gridCol w:w="425"/>
        <w:gridCol w:w="21"/>
        <w:gridCol w:w="44"/>
        <w:gridCol w:w="504"/>
        <w:gridCol w:w="289"/>
        <w:gridCol w:w="295"/>
        <w:gridCol w:w="550"/>
        <w:gridCol w:w="281"/>
        <w:gridCol w:w="183"/>
        <w:gridCol w:w="670"/>
        <w:gridCol w:w="426"/>
        <w:gridCol w:w="424"/>
        <w:gridCol w:w="606"/>
        <w:gridCol w:w="386"/>
        <w:gridCol w:w="751"/>
      </w:tblGrid>
      <w:tr w:rsidR="009C723A" w:rsidTr="00B2450D">
        <w:trPr>
          <w:trHeight w:val="255"/>
        </w:trPr>
        <w:tc>
          <w:tcPr>
            <w:tcW w:w="15600" w:type="dxa"/>
            <w:gridSpan w:val="39"/>
            <w:noWrap/>
          </w:tcPr>
          <w:p w:rsidR="009C723A" w:rsidRDefault="009C723A" w:rsidP="00B24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723A" w:rsidTr="00B2450D">
        <w:trPr>
          <w:trHeight w:val="210"/>
        </w:trPr>
        <w:tc>
          <w:tcPr>
            <w:tcW w:w="15600" w:type="dxa"/>
            <w:gridSpan w:val="39"/>
            <w:noWrap/>
            <w:vAlign w:val="bottom"/>
          </w:tcPr>
          <w:p w:rsidR="00AA7713" w:rsidRDefault="00AA7713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315"/>
        </w:trPr>
        <w:tc>
          <w:tcPr>
            <w:tcW w:w="15600" w:type="dxa"/>
            <w:gridSpan w:val="39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723A" w:rsidTr="00B2450D">
        <w:trPr>
          <w:trHeight w:val="270"/>
        </w:trPr>
        <w:tc>
          <w:tcPr>
            <w:tcW w:w="15600" w:type="dxa"/>
            <w:gridSpan w:val="39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270"/>
        </w:trPr>
        <w:tc>
          <w:tcPr>
            <w:tcW w:w="15600" w:type="dxa"/>
            <w:gridSpan w:val="39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345"/>
        </w:trPr>
        <w:tc>
          <w:tcPr>
            <w:tcW w:w="8399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9C723A" w:rsidRDefault="009C723A" w:rsidP="00D836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ОТЧЕТ О ВЫПОЛНЕНИИ</w:t>
            </w:r>
          </w:p>
          <w:p w:rsidR="009C723A" w:rsidRDefault="009C723A" w:rsidP="00B24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МУНИЦИПАЛЬНОЕ ЗАДАНИЕ №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vertAlign w:val="superscript"/>
                <w:lang w:eastAsia="ru-RU"/>
              </w:rPr>
              <w:t>1</w:t>
            </w:r>
          </w:p>
        </w:tc>
        <w:tc>
          <w:tcPr>
            <w:tcW w:w="26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57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9C723A" w:rsidTr="00B2450D">
        <w:trPr>
          <w:trHeight w:val="360"/>
        </w:trPr>
        <w:tc>
          <w:tcPr>
            <w:tcW w:w="15600" w:type="dxa"/>
            <w:gridSpan w:val="39"/>
            <w:noWrap/>
            <w:vAlign w:val="bottom"/>
          </w:tcPr>
          <w:p w:rsidR="009C723A" w:rsidRDefault="00CA36E9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  2023</w:t>
            </w:r>
            <w:r w:rsidR="008420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год и на плановый период 202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2025</w:t>
            </w:r>
            <w:r w:rsidR="009C72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9C723A" w:rsidTr="00B2450D">
        <w:trPr>
          <w:trHeight w:val="300"/>
        </w:trPr>
        <w:tc>
          <w:tcPr>
            <w:tcW w:w="13857" w:type="dxa"/>
            <w:gridSpan w:val="36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330"/>
        </w:trPr>
        <w:tc>
          <w:tcPr>
            <w:tcW w:w="13857" w:type="dxa"/>
            <w:gridSpan w:val="36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9C723A" w:rsidTr="00B2450D">
        <w:trPr>
          <w:trHeight w:val="315"/>
        </w:trPr>
        <w:tc>
          <w:tcPr>
            <w:tcW w:w="9745" w:type="dxa"/>
            <w:gridSpan w:val="24"/>
            <w:noWrap/>
            <w:vAlign w:val="bottom"/>
          </w:tcPr>
          <w:p w:rsidR="009C723A" w:rsidRDefault="009C723A" w:rsidP="00B2450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муниципального учреждения (обособленного подразделения)</w:t>
            </w:r>
          </w:p>
        </w:tc>
        <w:tc>
          <w:tcPr>
            <w:tcW w:w="2409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по</w:t>
            </w:r>
          </w:p>
        </w:tc>
        <w:tc>
          <w:tcPr>
            <w:tcW w:w="17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0506001</w:t>
            </w:r>
          </w:p>
        </w:tc>
      </w:tr>
      <w:tr w:rsidR="009C723A" w:rsidTr="00B2450D">
        <w:trPr>
          <w:trHeight w:val="315"/>
        </w:trPr>
        <w:tc>
          <w:tcPr>
            <w:tcW w:w="12154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723A" w:rsidRDefault="009C723A" w:rsidP="00717F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Муниципальное  общеобразовательное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 xml:space="preserve">бюджетное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учреждение </w:t>
            </w:r>
            <w:r w:rsidR="00717FD6">
              <w:rPr>
                <w:rFonts w:ascii="Times New Roman" w:eastAsia="Times New Roman" w:hAnsi="Times New Roman"/>
                <w:sz w:val="24"/>
                <w:szCs w:val="24"/>
                <w:lang w:val="ba-RU" w:eastAsia="ru-RU"/>
              </w:rPr>
              <w:t>Основная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общеобразовательная школа</w:t>
            </w:r>
            <w:r w:rsidR="00CA36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17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деревни </w:t>
            </w:r>
            <w:proofErr w:type="spellStart"/>
            <w:r w:rsidR="00717F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Исянгильдино</w:t>
            </w:r>
            <w:proofErr w:type="spellEnd"/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ОКУД</w:t>
            </w:r>
          </w:p>
        </w:tc>
        <w:tc>
          <w:tcPr>
            <w:tcW w:w="17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723A" w:rsidTr="00B2450D">
        <w:trPr>
          <w:trHeight w:val="315"/>
        </w:trPr>
        <w:tc>
          <w:tcPr>
            <w:tcW w:w="12154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района Хайбуллинский район Республики Башкортостан</w:t>
            </w:r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315"/>
        </w:trPr>
        <w:tc>
          <w:tcPr>
            <w:tcW w:w="10170" w:type="dxa"/>
            <w:gridSpan w:val="25"/>
            <w:noWrap/>
            <w:vAlign w:val="bottom"/>
          </w:tcPr>
          <w:p w:rsidR="009C723A" w:rsidRDefault="009C723A" w:rsidP="00B2450D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деятельности муниципального учреждения (обособленного подразделения)</w:t>
            </w:r>
          </w:p>
        </w:tc>
        <w:tc>
          <w:tcPr>
            <w:tcW w:w="1984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сводному</w:t>
            </w:r>
          </w:p>
        </w:tc>
        <w:tc>
          <w:tcPr>
            <w:tcW w:w="174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315"/>
        </w:trPr>
        <w:tc>
          <w:tcPr>
            <w:tcW w:w="12154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Образование/и  наука/11</w:t>
            </w:r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реестру</w:t>
            </w:r>
          </w:p>
        </w:tc>
        <w:tc>
          <w:tcPr>
            <w:tcW w:w="1743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315"/>
        </w:trPr>
        <w:tc>
          <w:tcPr>
            <w:tcW w:w="12154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ОКВЭД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723A" w:rsidRPr="006B25B1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B25B1">
              <w:rPr>
                <w:rFonts w:ascii="Times New Roman" w:eastAsia="Times New Roman" w:hAnsi="Times New Roman"/>
                <w:lang w:eastAsia="ru-RU"/>
              </w:rPr>
              <w:t>80.21.2</w:t>
            </w:r>
          </w:p>
        </w:tc>
      </w:tr>
      <w:tr w:rsidR="009C723A" w:rsidTr="00B2450D">
        <w:trPr>
          <w:trHeight w:val="315"/>
        </w:trPr>
        <w:tc>
          <w:tcPr>
            <w:tcW w:w="12154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ОКВЭД 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723A" w:rsidRPr="006B25B1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C723A" w:rsidTr="00B2450D">
        <w:trPr>
          <w:trHeight w:val="70"/>
        </w:trPr>
        <w:tc>
          <w:tcPr>
            <w:tcW w:w="534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муниципального учреждения</w:t>
            </w:r>
          </w:p>
        </w:tc>
        <w:tc>
          <w:tcPr>
            <w:tcW w:w="6807" w:type="dxa"/>
            <w:gridSpan w:val="21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бюджетное учреждение</w:t>
            </w:r>
          </w:p>
        </w:tc>
        <w:tc>
          <w:tcPr>
            <w:tcW w:w="17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23A" w:rsidRPr="006B25B1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B25B1">
              <w:rPr>
                <w:rFonts w:ascii="Times New Roman" w:eastAsia="Times New Roman" w:hAnsi="Times New Roman"/>
                <w:lang w:eastAsia="ru-RU"/>
              </w:rPr>
              <w:t>80.10.2  80.21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60"/>
        </w:trPr>
        <w:tc>
          <w:tcPr>
            <w:tcW w:w="9692" w:type="dxa"/>
            <w:gridSpan w:val="23"/>
            <w:noWrap/>
            <w:vAlign w:val="bottom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(указывается вид муниципального учреждения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                                                                                                             из базового (отраслевого) перечня)</w:t>
            </w:r>
          </w:p>
        </w:tc>
        <w:tc>
          <w:tcPr>
            <w:tcW w:w="4165" w:type="dxa"/>
            <w:gridSpan w:val="1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375"/>
        </w:trPr>
        <w:tc>
          <w:tcPr>
            <w:tcW w:w="15600" w:type="dxa"/>
            <w:gridSpan w:val="39"/>
            <w:noWrap/>
            <w:vAlign w:val="bottom"/>
          </w:tcPr>
          <w:p w:rsidR="009C723A" w:rsidRDefault="009C723A" w:rsidP="002736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C723A" w:rsidRDefault="009C723A" w:rsidP="002736A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21795" w:rsidRDefault="00821795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21795" w:rsidRDefault="00821795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Часть 1. Сведения об оказываемых муниципальных услугах 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9C723A" w:rsidTr="00B2450D">
        <w:trPr>
          <w:trHeight w:val="315"/>
        </w:trPr>
        <w:tc>
          <w:tcPr>
            <w:tcW w:w="15600" w:type="dxa"/>
            <w:gridSpan w:val="39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315"/>
        </w:trPr>
        <w:tc>
          <w:tcPr>
            <w:tcW w:w="15600" w:type="dxa"/>
            <w:gridSpan w:val="39"/>
            <w:noWrap/>
            <w:vAlign w:val="bottom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1</w:t>
            </w:r>
          </w:p>
        </w:tc>
      </w:tr>
      <w:tr w:rsidR="009C723A" w:rsidTr="00B2450D">
        <w:trPr>
          <w:trHeight w:val="330"/>
        </w:trPr>
        <w:tc>
          <w:tcPr>
            <w:tcW w:w="15600" w:type="dxa"/>
            <w:gridSpan w:val="39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315"/>
        </w:trPr>
        <w:tc>
          <w:tcPr>
            <w:tcW w:w="4066" w:type="dxa"/>
            <w:gridSpan w:val="7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Наименование муниципальной  услуги</w:t>
            </w:r>
          </w:p>
        </w:tc>
        <w:tc>
          <w:tcPr>
            <w:tcW w:w="6125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</w:t>
            </w:r>
          </w:p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общеобразовательных программ </w:t>
            </w:r>
          </w:p>
        </w:tc>
        <w:tc>
          <w:tcPr>
            <w:tcW w:w="3666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23A" w:rsidRDefault="009C723A" w:rsidP="00B24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Уникальный номер</w:t>
            </w:r>
          </w:p>
        </w:tc>
        <w:tc>
          <w:tcPr>
            <w:tcW w:w="17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110020</w:t>
            </w:r>
          </w:p>
        </w:tc>
      </w:tr>
      <w:tr w:rsidR="009C723A" w:rsidTr="00B2450D">
        <w:trPr>
          <w:trHeight w:val="315"/>
        </w:trPr>
        <w:tc>
          <w:tcPr>
            <w:tcW w:w="1019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6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23A" w:rsidRDefault="009C723A" w:rsidP="00B24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базовому</w:t>
            </w:r>
          </w:p>
        </w:tc>
        <w:tc>
          <w:tcPr>
            <w:tcW w:w="17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330"/>
        </w:trPr>
        <w:tc>
          <w:tcPr>
            <w:tcW w:w="505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Категории потребителей муниципальной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услуги</w:t>
            </w:r>
          </w:p>
        </w:tc>
        <w:tc>
          <w:tcPr>
            <w:tcW w:w="513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 Физические лица </w:t>
            </w:r>
          </w:p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3666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(отраслевому) перечню</w:t>
            </w:r>
          </w:p>
        </w:tc>
        <w:tc>
          <w:tcPr>
            <w:tcW w:w="174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315"/>
        </w:trPr>
        <w:tc>
          <w:tcPr>
            <w:tcW w:w="13857" w:type="dxa"/>
            <w:gridSpan w:val="3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743" w:type="dxa"/>
            <w:gridSpan w:val="3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315"/>
        </w:trPr>
        <w:tc>
          <w:tcPr>
            <w:tcW w:w="13857" w:type="dxa"/>
            <w:gridSpan w:val="36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Показатели, характеризующие объем и (или) качество муниципальной услуги:  </w:t>
            </w:r>
          </w:p>
        </w:tc>
        <w:tc>
          <w:tcPr>
            <w:tcW w:w="1743" w:type="dxa"/>
            <w:gridSpan w:val="3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375"/>
        </w:trPr>
        <w:tc>
          <w:tcPr>
            <w:tcW w:w="13857" w:type="dxa"/>
            <w:gridSpan w:val="36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3.1. Показатели, характеризующие качество муниципальной  услуги 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43" w:type="dxa"/>
            <w:gridSpan w:val="3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180"/>
        </w:trPr>
        <w:tc>
          <w:tcPr>
            <w:tcW w:w="13857" w:type="dxa"/>
            <w:gridSpan w:val="36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743" w:type="dxa"/>
            <w:gridSpan w:val="3"/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555"/>
        </w:trPr>
        <w:tc>
          <w:tcPr>
            <w:tcW w:w="1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723A" w:rsidRPr="00845E59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Показатель, характеризующий </w:t>
            </w:r>
          </w:p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21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723A" w:rsidRPr="00845E59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Показатель, </w:t>
            </w:r>
          </w:p>
          <w:p w:rsidR="009C723A" w:rsidRPr="00845E59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характеризующий </w:t>
            </w:r>
          </w:p>
          <w:p w:rsidR="009C723A" w:rsidRPr="00845E59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(формы) </w:t>
            </w:r>
          </w:p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выполнения работы</w:t>
            </w:r>
          </w:p>
        </w:tc>
        <w:tc>
          <w:tcPr>
            <w:tcW w:w="8689" w:type="dxa"/>
            <w:gridSpan w:val="2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 качества работы</w:t>
            </w:r>
          </w:p>
        </w:tc>
      </w:tr>
      <w:tr w:rsidR="009C723A" w:rsidTr="00B2450D">
        <w:trPr>
          <w:trHeight w:val="255"/>
        </w:trPr>
        <w:tc>
          <w:tcPr>
            <w:tcW w:w="15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единица измерения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723A" w:rsidRPr="00C826C6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утверждено </w:t>
            </w:r>
          </w:p>
          <w:p w:rsidR="009C723A" w:rsidRPr="00C826C6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муниципальном задании </w:t>
            </w:r>
          </w:p>
          <w:p w:rsidR="009C723A" w:rsidRDefault="00CA36E9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723A" w:rsidRPr="00845E59" w:rsidRDefault="009C723A" w:rsidP="00B2450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исполнено </w:t>
            </w:r>
          </w:p>
          <w:p w:rsidR="009C723A" w:rsidRDefault="009C723A" w:rsidP="00B2450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отчетную дату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допустимое (возможное) отклонение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723A" w:rsidRPr="00845E59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отклонение, </w:t>
            </w:r>
          </w:p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превышающее допустимое (возможное) значение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причина </w:t>
            </w:r>
            <w:proofErr w:type="spellStart"/>
            <w:proofErr w:type="gramStart"/>
            <w:r w:rsidRPr="00845E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отклоне-ния</w:t>
            </w:r>
            <w:proofErr w:type="spellEnd"/>
            <w:proofErr w:type="gramEnd"/>
          </w:p>
        </w:tc>
      </w:tr>
      <w:tr w:rsidR="009C723A" w:rsidTr="00B2450D">
        <w:trPr>
          <w:trHeight w:val="555"/>
        </w:trPr>
        <w:tc>
          <w:tcPr>
            <w:tcW w:w="15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723A" w:rsidTr="00B2450D">
        <w:trPr>
          <w:trHeight w:val="255"/>
        </w:trPr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723A" w:rsidTr="00B2450D">
        <w:trPr>
          <w:trHeight w:val="255"/>
        </w:trPr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110020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общеобразовательных</w:t>
            </w:r>
          </w:p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программы  </w:t>
            </w:r>
          </w:p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9C723A" w:rsidRDefault="009C723A" w:rsidP="00B2450D">
            <w:pPr>
              <w:spacing w:after="0" w:line="240" w:lineRule="auto"/>
              <w:ind w:left="2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Очная</w:t>
            </w:r>
          </w:p>
          <w:p w:rsidR="009C723A" w:rsidRDefault="009C723A" w:rsidP="00B2450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Уровень освоения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общеобразовательных программ </w:t>
            </w:r>
          </w:p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3A" w:rsidRPr="00C826C6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C723A" w:rsidRPr="00731608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3A" w:rsidRDefault="009C723A" w:rsidP="00B2450D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9C723A" w:rsidTr="00B2450D">
        <w:trPr>
          <w:trHeight w:val="210"/>
        </w:trPr>
        <w:tc>
          <w:tcPr>
            <w:tcW w:w="15600" w:type="dxa"/>
            <w:gridSpan w:val="39"/>
            <w:tcBorders>
              <w:top w:val="single" w:sz="4" w:space="0" w:color="auto"/>
            </w:tcBorders>
            <w:noWrap/>
            <w:vAlign w:val="bottom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723A" w:rsidTr="00B2450D">
        <w:trPr>
          <w:trHeight w:val="315"/>
        </w:trPr>
        <w:tc>
          <w:tcPr>
            <w:tcW w:w="15600" w:type="dxa"/>
            <w:gridSpan w:val="39"/>
            <w:noWrap/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 Показатели, характеризующие объем муниципальной услуги:</w:t>
            </w:r>
          </w:p>
        </w:tc>
      </w:tr>
      <w:tr w:rsidR="009C723A" w:rsidTr="00B2450D">
        <w:trPr>
          <w:trHeight w:val="111"/>
        </w:trPr>
        <w:tc>
          <w:tcPr>
            <w:tcW w:w="1560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  <w:tr w:rsidR="009C723A" w:rsidTr="00B2450D">
        <w:trPr>
          <w:trHeight w:val="5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298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Pr="006870B1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0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Показатель, характеризующий содержание муниципальной </w:t>
            </w:r>
            <w:r w:rsidRPr="006870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услуги</w:t>
            </w:r>
          </w:p>
        </w:tc>
        <w:tc>
          <w:tcPr>
            <w:tcW w:w="194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Pr="006870B1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0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Показатель, характеризующий условия (формы) оказания муниципальной </w:t>
            </w:r>
            <w:r w:rsidRPr="006870B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услуги</w:t>
            </w:r>
          </w:p>
        </w:tc>
        <w:tc>
          <w:tcPr>
            <w:tcW w:w="2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Pr="00C826C6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64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Показатель качества работы</w:t>
            </w:r>
          </w:p>
        </w:tc>
      </w:tr>
      <w:tr w:rsidR="009C723A" w:rsidTr="00937703">
        <w:trPr>
          <w:trHeight w:val="854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4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показ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теля</w:t>
            </w:r>
          </w:p>
        </w:tc>
        <w:tc>
          <w:tcPr>
            <w:tcW w:w="17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единица измерения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 ОКЕИ</w:t>
            </w:r>
          </w:p>
        </w:tc>
        <w:tc>
          <w:tcPr>
            <w:tcW w:w="10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утверждено п</w:t>
            </w:r>
            <w:r w:rsidR="00CA36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="00CA36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муниципольному</w:t>
            </w:r>
            <w:proofErr w:type="spellEnd"/>
            <w:r w:rsidR="00CA36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заданию на 2023</w:t>
            </w:r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исполнено на очередную дату</w:t>
            </w:r>
          </w:p>
        </w:tc>
        <w:tc>
          <w:tcPr>
            <w:tcW w:w="10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допустимо (возможное </w:t>
            </w:r>
            <w:proofErr w:type="gramStart"/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)о</w:t>
            </w:r>
            <w:proofErr w:type="gramEnd"/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тклонение</w:t>
            </w:r>
          </w:p>
        </w:tc>
        <w:tc>
          <w:tcPr>
            <w:tcW w:w="10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Pr="00C826C6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отклонение, </w:t>
            </w:r>
          </w:p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превышающее допустимое (возможное) </w:t>
            </w:r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значение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26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причины отклонения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555835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2021</w:t>
            </w:r>
          </w:p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(2-й год планового периода)</w:t>
            </w:r>
          </w:p>
        </w:tc>
      </w:tr>
      <w:tr w:rsidR="009C723A" w:rsidTr="00937703">
        <w:trPr>
          <w:trHeight w:val="30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723A" w:rsidTr="00937703">
        <w:trPr>
          <w:trHeight w:val="351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ind w:left="-67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показателя)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показател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я)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показател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я)</w:t>
            </w:r>
          </w:p>
        </w:tc>
        <w:tc>
          <w:tcPr>
            <w:tcW w:w="1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ind w:left="-108" w:right="-13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показателя)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ind w:left="-81" w:right="-14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показател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я)</w:t>
            </w:r>
          </w:p>
        </w:tc>
        <w:tc>
          <w:tcPr>
            <w:tcW w:w="10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ind w:left="-130" w:right="-17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наимено-вание</w:t>
            </w:r>
            <w:proofErr w:type="spellEnd"/>
            <w:proofErr w:type="gramEnd"/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04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723A" w:rsidTr="00937703">
        <w:trPr>
          <w:trHeight w:val="26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9C723A" w:rsidTr="00937703">
        <w:trPr>
          <w:trHeight w:val="2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723A" w:rsidRDefault="009C723A" w:rsidP="00B2450D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110020</w:t>
            </w: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Общеобразовательные программы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Очная.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Число обучающихся/Человек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792.</w:t>
            </w:r>
          </w:p>
        </w:tc>
        <w:tc>
          <w:tcPr>
            <w:tcW w:w="1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Pr="00370C1A" w:rsidRDefault="00370C1A" w:rsidP="004B20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CA36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Pr="00370C1A" w:rsidRDefault="00370C1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0C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CA36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C723A" w:rsidRPr="00B822AC" w:rsidRDefault="00717FD6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717FD6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23A" w:rsidRDefault="00717FD6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C723A" w:rsidRDefault="009C723A" w:rsidP="00B245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9C723A" w:rsidRDefault="00717FD6" w:rsidP="00370C1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1A6719">
        <w:rPr>
          <w:rFonts w:ascii="Times New Roman" w:hAnsi="Times New Roman"/>
          <w:b/>
          <w:sz w:val="24"/>
          <w:szCs w:val="24"/>
        </w:rPr>
        <w:t>Пояснительная записка о результатах выпо</w:t>
      </w:r>
      <w:r>
        <w:rPr>
          <w:rFonts w:ascii="Times New Roman" w:hAnsi="Times New Roman"/>
          <w:b/>
          <w:sz w:val="24"/>
          <w:szCs w:val="24"/>
        </w:rPr>
        <w:t xml:space="preserve">лнения муниципальной  </w:t>
      </w:r>
      <w:r w:rsidRPr="001A6719">
        <w:rPr>
          <w:rFonts w:ascii="Times New Roman" w:hAnsi="Times New Roman"/>
          <w:b/>
          <w:sz w:val="24"/>
          <w:szCs w:val="24"/>
        </w:rPr>
        <w:t>услуги.</w:t>
      </w:r>
    </w:p>
    <w:p w:rsidR="00717FD6" w:rsidRPr="00717FD6" w:rsidRDefault="00717FD6" w:rsidP="00717FD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Муниципальное  общеобразовательное</w:t>
      </w:r>
      <w:r w:rsidRPr="00717FD6">
        <w:rPr>
          <w:rFonts w:ascii="Times New Roman" w:eastAsia="Times New Roman" w:hAnsi="Times New Roman"/>
          <w:sz w:val="24"/>
          <w:szCs w:val="24"/>
          <w:lang w:val="ba-RU" w:eastAsia="ar-SA"/>
        </w:rPr>
        <w:t xml:space="preserve">бюджетное 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учреждение Основная общеобразовательная школа деревни Исянгильдино муниципального района Хайбуллинский район Республики Башкортостан </w:t>
      </w:r>
      <w:r w:rsidRPr="00717FD6">
        <w:rPr>
          <w:rFonts w:ascii="Times New Roman" w:eastAsia="Times New Roman" w:hAnsi="Times New Roman"/>
          <w:sz w:val="24"/>
          <w:szCs w:val="24"/>
          <w:lang w:val="ba-RU" w:eastAsia="ar-SA"/>
        </w:rPr>
        <w:t>(дале</w:t>
      </w:r>
      <w:proofErr w:type="gramStart"/>
      <w:r w:rsidRPr="00717FD6">
        <w:rPr>
          <w:rFonts w:ascii="Times New Roman" w:eastAsia="Times New Roman" w:hAnsi="Times New Roman"/>
          <w:sz w:val="24"/>
          <w:szCs w:val="24"/>
          <w:lang w:val="ba-RU" w:eastAsia="ar-SA"/>
        </w:rPr>
        <w:t>е-</w:t>
      </w:r>
      <w:proofErr w:type="gramEnd"/>
      <w:r w:rsidRPr="00717FD6">
        <w:rPr>
          <w:rFonts w:ascii="Times New Roman" w:eastAsia="Times New Roman" w:hAnsi="Times New Roman"/>
          <w:sz w:val="24"/>
          <w:szCs w:val="24"/>
          <w:lang w:val="ba-RU" w:eastAsia="ar-SA"/>
        </w:rPr>
        <w:t xml:space="preserve"> Учреждение) 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создано в соответствии с</w:t>
      </w:r>
      <w:r w:rsidRPr="00717FD6">
        <w:rPr>
          <w:rFonts w:ascii="Times New Roman" w:eastAsia="Times New Roman" w:hAnsi="Times New Roman"/>
          <w:sz w:val="24"/>
          <w:szCs w:val="24"/>
          <w:lang w:val="ba-RU" w:eastAsia="ar-SA"/>
        </w:rPr>
        <w:t xml:space="preserve"> Постановлением Главы Администрации м</w:t>
      </w:r>
      <w:proofErr w:type="spellStart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униципального</w:t>
      </w:r>
      <w:proofErr w:type="spellEnd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 района Хайбуллинский район Республика Башкортостан от 2</w:t>
      </w:r>
      <w:r w:rsidRPr="00717FD6">
        <w:rPr>
          <w:rFonts w:ascii="Times New Roman" w:eastAsia="Times New Roman" w:hAnsi="Times New Roman"/>
          <w:sz w:val="24"/>
          <w:szCs w:val="24"/>
          <w:lang w:val="ba-RU" w:eastAsia="ar-SA"/>
        </w:rPr>
        <w:t>5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 декабря 20</w:t>
      </w:r>
      <w:r w:rsidRPr="00717FD6">
        <w:rPr>
          <w:rFonts w:ascii="Times New Roman" w:eastAsia="Times New Roman" w:hAnsi="Times New Roman"/>
          <w:sz w:val="24"/>
          <w:szCs w:val="24"/>
          <w:lang w:val="ba-RU" w:eastAsia="ar-SA"/>
        </w:rPr>
        <w:t xml:space="preserve">14 года 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№2247.   </w:t>
      </w:r>
    </w:p>
    <w:p w:rsidR="00717FD6" w:rsidRPr="00717FD6" w:rsidRDefault="00717FD6" w:rsidP="00717FD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Сокращенное наименование: МОБУ ООШ д. Исянгильдино.</w:t>
      </w:r>
    </w:p>
    <w:p w:rsidR="00717FD6" w:rsidRPr="00717FD6" w:rsidRDefault="00717FD6" w:rsidP="00717FD6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Функции и полномочия Учредителя казенного учреждения возлагаются на администрации муниципального района Хайбуллинский район Республики Башкортостан.</w:t>
      </w:r>
    </w:p>
    <w:p w:rsidR="00717FD6" w:rsidRPr="00717FD6" w:rsidRDefault="00717FD6" w:rsidP="00717FD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Учреждение зарегистрировано в Федеральной налоговой службе 30 ноября 1999 года,  выдано свидетельство о регистрации серия 02 № 005838673, имеет печать с указанием своего наименования, угловой штамп, бланки и другие реквизиты.</w:t>
      </w:r>
    </w:p>
    <w:p w:rsidR="00717FD6" w:rsidRPr="00717FD6" w:rsidRDefault="00717FD6" w:rsidP="00717FD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Место нахождения Учреждения: </w:t>
      </w:r>
    </w:p>
    <w:p w:rsidR="00717FD6" w:rsidRPr="00717FD6" w:rsidRDefault="00717FD6" w:rsidP="00717FD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Юридический адрес: 453806, Россия, Республика Башкортостан, Хайбуллинский район, деревня </w:t>
      </w:r>
      <w:proofErr w:type="spellStart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Исянгильдино</w:t>
      </w:r>
      <w:proofErr w:type="spellEnd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, улица </w:t>
      </w:r>
      <w:proofErr w:type="spellStart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Мифтахитдина</w:t>
      </w:r>
      <w:proofErr w:type="spellEnd"/>
      <w:r w:rsidR="00CA36E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Акмуллы</w:t>
      </w:r>
      <w:proofErr w:type="spellEnd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 4..</w:t>
      </w:r>
    </w:p>
    <w:p w:rsidR="00717FD6" w:rsidRPr="00717FD6" w:rsidRDefault="00717FD6" w:rsidP="00717FD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Фактический адрес: 453806, Россия, Республика Башкортостан, Хайбуллинский район, деревня </w:t>
      </w:r>
      <w:proofErr w:type="spellStart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Исянгильдино</w:t>
      </w:r>
      <w:proofErr w:type="spellEnd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, улица </w:t>
      </w:r>
      <w:proofErr w:type="spellStart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Мифтахитдина</w:t>
      </w:r>
      <w:proofErr w:type="spellEnd"/>
      <w:r w:rsidR="00CA36E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Акмуллы</w:t>
      </w:r>
      <w:proofErr w:type="spellEnd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 4.</w:t>
      </w:r>
    </w:p>
    <w:p w:rsidR="00717FD6" w:rsidRPr="00717FD6" w:rsidRDefault="00717FD6" w:rsidP="00717FD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Официальный сайт Учреждения: </w:t>
      </w:r>
      <w:proofErr w:type="spellStart"/>
      <w:r w:rsidR="00CA36E9" w:rsidRPr="00717FD6">
        <w:rPr>
          <w:rFonts w:ascii="Times New Roman" w:eastAsia="Times New Roman" w:hAnsi="Times New Roman"/>
          <w:sz w:val="24"/>
          <w:szCs w:val="24"/>
          <w:lang w:val="en-US" w:eastAsia="ar-SA"/>
        </w:rPr>
        <w:t>esjangildino</w:t>
      </w:r>
      <w:proofErr w:type="spellEnd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17FD6" w:rsidRPr="00717FD6" w:rsidRDefault="00717FD6" w:rsidP="00717FD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7FD6">
        <w:rPr>
          <w:rFonts w:ascii="Times New Roman" w:eastAsia="Times New Roman" w:hAnsi="Times New Roman"/>
          <w:sz w:val="24"/>
          <w:szCs w:val="24"/>
          <w:lang w:val="en-US" w:eastAsia="ar-SA"/>
        </w:rPr>
        <w:t>E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Pr="00717FD6">
        <w:rPr>
          <w:rFonts w:ascii="Times New Roman" w:eastAsia="Times New Roman" w:hAnsi="Times New Roman"/>
          <w:sz w:val="24"/>
          <w:szCs w:val="24"/>
          <w:lang w:val="en-US" w:eastAsia="ar-SA"/>
        </w:rPr>
        <w:t>mail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proofErr w:type="spellStart"/>
      <w:r w:rsidRPr="00717FD6">
        <w:rPr>
          <w:rFonts w:ascii="Times New Roman" w:eastAsia="Times New Roman" w:hAnsi="Times New Roman"/>
          <w:sz w:val="24"/>
          <w:szCs w:val="24"/>
          <w:lang w:val="en-US" w:eastAsia="ar-SA"/>
        </w:rPr>
        <w:t>esjangildino</w:t>
      </w:r>
      <w:proofErr w:type="spellEnd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@</w:t>
      </w:r>
      <w:r w:rsidRPr="00717FD6">
        <w:rPr>
          <w:rFonts w:ascii="Times New Roman" w:eastAsia="Times New Roman" w:hAnsi="Times New Roman"/>
          <w:sz w:val="24"/>
          <w:szCs w:val="24"/>
          <w:lang w:val="en-US" w:eastAsia="ar-SA"/>
        </w:rPr>
        <w:t>mail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proofErr w:type="spellStart"/>
      <w:r w:rsidRPr="00717FD6">
        <w:rPr>
          <w:rFonts w:ascii="Times New Roman" w:eastAsia="Times New Roman" w:hAnsi="Times New Roman"/>
          <w:sz w:val="24"/>
          <w:szCs w:val="24"/>
          <w:lang w:val="en-US" w:eastAsia="ar-SA"/>
        </w:rPr>
        <w:t>ru</w:t>
      </w:r>
      <w:proofErr w:type="spellEnd"/>
    </w:p>
    <w:p w:rsidR="00717FD6" w:rsidRPr="00717FD6" w:rsidRDefault="00717FD6" w:rsidP="00717FD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Целями деятельности Учреждения является реализация основных образовательных программ начального общего, основного  общего образования в соответствии с федеральными государственными образовательными стандартами.</w:t>
      </w:r>
    </w:p>
    <w:p w:rsidR="00717FD6" w:rsidRPr="00717FD6" w:rsidRDefault="00717FD6" w:rsidP="00717FD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Здание </w:t>
      </w:r>
      <w:r w:rsidRPr="00717FD6">
        <w:rPr>
          <w:rFonts w:ascii="Times New Roman" w:eastAsia="Times New Roman" w:hAnsi="Times New Roman"/>
          <w:sz w:val="24"/>
          <w:szCs w:val="24"/>
          <w:lang w:val="be-BY" w:eastAsia="ar-SA"/>
        </w:rPr>
        <w:t>МО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Б</w:t>
      </w:r>
      <w:r w:rsidRPr="00717FD6">
        <w:rPr>
          <w:rFonts w:ascii="Times New Roman" w:eastAsia="Times New Roman" w:hAnsi="Times New Roman"/>
          <w:sz w:val="24"/>
          <w:szCs w:val="24"/>
          <w:lang w:val="be-BY" w:eastAsia="ar-SA"/>
        </w:rPr>
        <w:t>У ООШ д. Исянгильдино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 построено в 1977 году </w:t>
      </w:r>
      <w:r w:rsidRPr="00717FD6">
        <w:rPr>
          <w:rFonts w:ascii="Times New Roman" w:eastAsia="Times New Roman" w:hAnsi="Times New Roman"/>
          <w:sz w:val="24"/>
          <w:szCs w:val="24"/>
          <w:lang w:val="be-BY" w:eastAsia="ar-SA"/>
        </w:rPr>
        <w:t xml:space="preserve"> и 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 рассчитано 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на 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val="be-BY" w:eastAsia="ar-SA"/>
        </w:rPr>
        <w:t>1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val="be-BY" w:eastAsia="ar-SA"/>
        </w:rPr>
        <w:t>0 учащихся.</w:t>
      </w:r>
    </w:p>
    <w:p w:rsidR="00717FD6" w:rsidRPr="00717FD6" w:rsidRDefault="00717FD6" w:rsidP="00717FD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val="be-BY" w:eastAsia="ar-SA"/>
        </w:rPr>
      </w:pPr>
      <w:r w:rsidRPr="00717F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Общая площадь зданий занимает 1146,5 кв.м. Площадь земельного участка составляет 6403 кв.м. 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val="be-BY" w:eastAsia="ar-SA"/>
        </w:rPr>
        <w:t xml:space="preserve">Классы 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комплектуются с 20 а</w:t>
      </w:r>
      <w:r w:rsidR="00CA36E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вгуста ежегодно, функционируют 4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val="be-BY" w:eastAsia="ar-SA"/>
        </w:rPr>
        <w:t>клас</w:t>
      </w:r>
      <w:proofErr w:type="gramStart"/>
      <w:r w:rsidRPr="00717FD6">
        <w:rPr>
          <w:rFonts w:ascii="Times New Roman" w:eastAsia="Times New Roman" w:hAnsi="Times New Roman"/>
          <w:color w:val="000000"/>
          <w:sz w:val="24"/>
          <w:szCs w:val="24"/>
          <w:lang w:val="be-BY" w:eastAsia="ar-SA"/>
        </w:rPr>
        <w:t>с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-</w:t>
      </w:r>
      <w:proofErr w:type="gramEnd"/>
      <w:r w:rsidR="00CA36E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val="be-BY" w:eastAsia="ar-SA"/>
        </w:rPr>
        <w:t>комплекта.</w:t>
      </w:r>
    </w:p>
    <w:p w:rsidR="00717FD6" w:rsidRPr="00717FD6" w:rsidRDefault="00717FD6" w:rsidP="00717FD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val="be-BY" w:eastAsia="ar-SA"/>
        </w:rPr>
      </w:pPr>
      <w:r w:rsidRPr="00717F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Общая площадь зданий занимает 1146,5 кв.м. Площадь земельного участка составляет 6403 кв.м. 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val="be-BY" w:eastAsia="ar-SA"/>
        </w:rPr>
        <w:t xml:space="preserve">Классы 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комплектуются с 20 а</w:t>
      </w:r>
      <w:r w:rsidR="00CA36E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вгуста ежегодно, функционируют 4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proofErr w:type="gramStart"/>
      <w:r w:rsidRPr="00717FD6">
        <w:rPr>
          <w:rFonts w:ascii="Times New Roman" w:eastAsia="Times New Roman" w:hAnsi="Times New Roman"/>
          <w:color w:val="000000"/>
          <w:sz w:val="24"/>
          <w:szCs w:val="24"/>
          <w:lang w:val="be-BY" w:eastAsia="ar-SA"/>
        </w:rPr>
        <w:t>класс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-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val="be-BY" w:eastAsia="ar-SA"/>
        </w:rPr>
        <w:t>комплекта</w:t>
      </w:r>
      <w:proofErr w:type="gramEnd"/>
      <w:r w:rsidRPr="00717FD6">
        <w:rPr>
          <w:rFonts w:ascii="Times New Roman" w:eastAsia="Times New Roman" w:hAnsi="Times New Roman"/>
          <w:color w:val="000000"/>
          <w:sz w:val="24"/>
          <w:szCs w:val="24"/>
          <w:lang w:val="be-BY" w:eastAsia="ar-SA"/>
        </w:rPr>
        <w:t>.</w:t>
      </w:r>
    </w:p>
    <w:p w:rsidR="00717FD6" w:rsidRPr="00717FD6" w:rsidRDefault="00717FD6" w:rsidP="00717FD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ba-RU" w:eastAsia="ar-SA"/>
        </w:rPr>
      </w:pPr>
      <w:r w:rsidRPr="00717FD6">
        <w:rPr>
          <w:rFonts w:ascii="Times New Roman" w:eastAsia="Times New Roman" w:hAnsi="Times New Roman"/>
          <w:color w:val="000000"/>
          <w:sz w:val="24"/>
          <w:szCs w:val="24"/>
          <w:lang w:val="ba-RU" w:eastAsia="ar-SA"/>
        </w:rPr>
        <w:t>Уточненное м</w:t>
      </w:r>
      <w:proofErr w:type="spellStart"/>
      <w:r w:rsidR="00370C1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уници</w:t>
      </w:r>
      <w:r w:rsidR="00CA36E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пальное</w:t>
      </w:r>
      <w:proofErr w:type="spellEnd"/>
      <w:r w:rsidR="00CA36E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задание на 2023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г.  утверждено 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val="ba-RU" w:eastAsia="ar-SA"/>
        </w:rPr>
        <w:t>главой Администрации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 муниципального района Хайбуллинский район Республика Башкортостан</w:t>
      </w:r>
      <w:r w:rsidRPr="00717FD6">
        <w:rPr>
          <w:rFonts w:ascii="Times New Roman" w:eastAsia="Times New Roman" w:hAnsi="Times New Roman"/>
          <w:color w:val="000000"/>
          <w:sz w:val="24"/>
          <w:szCs w:val="24"/>
          <w:lang w:val="ba-RU" w:eastAsia="ar-SA"/>
        </w:rPr>
        <w:t xml:space="preserve">. </w:t>
      </w:r>
    </w:p>
    <w:p w:rsidR="00717FD6" w:rsidRPr="00717FD6" w:rsidRDefault="00717FD6" w:rsidP="00717FD6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717FD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Учредитель, выдавший задание – Администрация муниципального районаХайбуллинский район Республика Башкортостан. Финансовое обеспечения выполнения муниципального задания осуществляется на основании соглашения с Учредителем. </w:t>
      </w:r>
    </w:p>
    <w:p w:rsidR="00717FD6" w:rsidRPr="00717FD6" w:rsidRDefault="00717FD6" w:rsidP="00717FD6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Основным направлением выполнения муниципальной услуги является – предоставление общедоступного и бесплатного начального общего, основного общего образования по основным общеобразовательным программам. Потребителями услуги являются родители (законные представители), заказывающие услугу для своих детей. </w:t>
      </w:r>
    </w:p>
    <w:p w:rsidR="00821795" w:rsidRPr="00BF5D47" w:rsidRDefault="00717FD6" w:rsidP="00BF5D47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По уточненному муниципальному заданию выполнениемуниципальной услуги</w:t>
      </w:r>
      <w:r w:rsidR="00370C1A">
        <w:rPr>
          <w:rFonts w:ascii="Times New Roman" w:eastAsia="Times New Roman" w:hAnsi="Times New Roman"/>
          <w:sz w:val="24"/>
          <w:szCs w:val="24"/>
          <w:lang w:eastAsia="ar-SA"/>
        </w:rPr>
        <w:t xml:space="preserve"> на бесплатной основе  выделено, </w:t>
      </w:r>
      <w:bookmarkStart w:id="0" w:name="_GoBack"/>
      <w:bookmarkEnd w:id="0"/>
      <w:r w:rsidR="00CA36E9">
        <w:rPr>
          <w:rFonts w:ascii="Times New Roman" w:eastAsia="Times New Roman" w:hAnsi="Times New Roman"/>
          <w:sz w:val="24"/>
          <w:szCs w:val="24"/>
          <w:lang w:eastAsia="ar-SA"/>
        </w:rPr>
        <w:t>5 168 695</w:t>
      </w:r>
      <w:r w:rsidR="00370C1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руб</w:t>
      </w:r>
      <w:r w:rsidR="00CA36E9">
        <w:rPr>
          <w:rFonts w:ascii="Times New Roman" w:eastAsia="Times New Roman" w:hAnsi="Times New Roman"/>
          <w:sz w:val="24"/>
          <w:szCs w:val="24"/>
          <w:lang w:eastAsia="ar-SA"/>
        </w:rPr>
        <w:t>лей 25</w:t>
      </w:r>
      <w:r w:rsidR="00370C1A">
        <w:rPr>
          <w:rFonts w:ascii="Times New Roman" w:eastAsia="Times New Roman" w:hAnsi="Times New Roman"/>
          <w:sz w:val="24"/>
          <w:szCs w:val="24"/>
          <w:lang w:eastAsia="ar-SA"/>
        </w:rPr>
        <w:t>к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.  </w:t>
      </w:r>
      <w:r w:rsidRPr="00717FD6">
        <w:rPr>
          <w:rFonts w:ascii="Times New Roman" w:eastAsia="Times New Roman" w:hAnsi="Times New Roman"/>
          <w:sz w:val="24"/>
          <w:szCs w:val="24"/>
          <w:lang w:val="ba-RU" w:eastAsia="ar-SA"/>
        </w:rPr>
        <w:t>н</w:t>
      </w:r>
      <w:r w:rsidR="008420BD">
        <w:rPr>
          <w:rFonts w:ascii="Times New Roman" w:eastAsia="Times New Roman" w:hAnsi="Times New Roman"/>
          <w:sz w:val="24"/>
          <w:szCs w:val="24"/>
          <w:lang w:eastAsia="ar-SA"/>
        </w:rPr>
        <w:t xml:space="preserve">а </w:t>
      </w:r>
      <w:r w:rsidR="00CA36E9">
        <w:rPr>
          <w:rFonts w:ascii="Times New Roman" w:eastAsia="Times New Roman" w:hAnsi="Times New Roman"/>
          <w:sz w:val="24"/>
          <w:szCs w:val="24"/>
          <w:lang w:eastAsia="ar-SA"/>
        </w:rPr>
        <w:t>31.12.2023</w:t>
      </w:r>
      <w:r w:rsidRPr="00370C1A">
        <w:rPr>
          <w:rFonts w:ascii="Times New Roman" w:eastAsia="Times New Roman" w:hAnsi="Times New Roman"/>
          <w:sz w:val="24"/>
          <w:szCs w:val="24"/>
          <w:lang w:eastAsia="ar-SA"/>
        </w:rPr>
        <w:t>г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 xml:space="preserve">., а фактический объем субсидии на выполнение муниципального задания освоено </w:t>
      </w:r>
      <w:r w:rsidR="00CA36E9">
        <w:rPr>
          <w:rFonts w:ascii="Times New Roman" w:eastAsia="Times New Roman" w:hAnsi="Times New Roman"/>
          <w:sz w:val="24"/>
          <w:szCs w:val="24"/>
          <w:lang w:val="be-BY" w:eastAsia="ar-SA"/>
        </w:rPr>
        <w:t xml:space="preserve">5 154 730 </w:t>
      </w:r>
      <w:r w:rsidR="00370C1A">
        <w:rPr>
          <w:rFonts w:ascii="Times New Roman" w:eastAsia="Times New Roman" w:hAnsi="Times New Roman"/>
          <w:sz w:val="24"/>
          <w:szCs w:val="24"/>
          <w:lang w:val="be-BY" w:eastAsia="ar-SA"/>
        </w:rPr>
        <w:t xml:space="preserve"> </w:t>
      </w:r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рублей</w:t>
      </w:r>
      <w:r w:rsidR="00CA36E9">
        <w:rPr>
          <w:rFonts w:ascii="Times New Roman" w:eastAsia="Times New Roman" w:hAnsi="Times New Roman"/>
          <w:sz w:val="24"/>
          <w:szCs w:val="24"/>
          <w:lang w:val="be-BY" w:eastAsia="ar-SA"/>
        </w:rPr>
        <w:t xml:space="preserve"> 04</w:t>
      </w:r>
      <w:r w:rsidR="00370C1A">
        <w:rPr>
          <w:rFonts w:ascii="Times New Roman" w:eastAsia="Times New Roman" w:hAnsi="Times New Roman"/>
          <w:sz w:val="24"/>
          <w:szCs w:val="24"/>
          <w:lang w:val="be-BY" w:eastAsia="ar-SA"/>
        </w:rPr>
        <w:t>к</w:t>
      </w:r>
      <w:proofErr w:type="gramStart"/>
      <w:r w:rsidRPr="00717FD6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одержание одного ученика составило </w:t>
      </w:r>
      <w:r w:rsidR="00CA36E9">
        <w:rPr>
          <w:rFonts w:ascii="Times New Roman" w:eastAsia="Times New Roman" w:hAnsi="Times New Roman"/>
          <w:sz w:val="24"/>
          <w:szCs w:val="24"/>
          <w:lang w:eastAsia="ru-RU"/>
        </w:rPr>
        <w:t>224 118 рублей 70</w:t>
      </w:r>
      <w:r w:rsidR="00EA3563" w:rsidRPr="00370C1A">
        <w:rPr>
          <w:rFonts w:ascii="Times New Roman" w:eastAsia="Times New Roman" w:hAnsi="Times New Roman"/>
          <w:sz w:val="24"/>
          <w:szCs w:val="24"/>
          <w:lang w:eastAsia="ru-RU"/>
        </w:rPr>
        <w:t xml:space="preserve"> к.</w:t>
      </w:r>
      <w:r w:rsidR="0034667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EA3563" w:rsidRPr="00346674">
        <w:rPr>
          <w:rFonts w:ascii="Times New Roman" w:hAnsi="Times New Roman"/>
        </w:rPr>
        <w:t xml:space="preserve">Выполняются Указы Президента Республики Башкортостан от 18.06.2012г №УП-274 «О повышении оплаты труда работников государственных учреждений Республики Башкортостан», постановление Правительства Республики Башкортостан от 29.06.2012г №2014 « О мерах по повышению </w:t>
      </w:r>
      <w:proofErr w:type="gramStart"/>
      <w:r w:rsidR="00EA3563" w:rsidRPr="00346674">
        <w:rPr>
          <w:rFonts w:ascii="Times New Roman" w:hAnsi="Times New Roman"/>
        </w:rPr>
        <w:t>оплаты труда работников государственных учреждений Республики</w:t>
      </w:r>
      <w:proofErr w:type="gramEnd"/>
      <w:r w:rsidR="00EA3563" w:rsidRPr="00346674">
        <w:rPr>
          <w:rFonts w:ascii="Times New Roman" w:hAnsi="Times New Roman"/>
        </w:rPr>
        <w:t xml:space="preserve"> Башкортостан» и постановление Главы администрации муниципального района Хайбуллинский район Республики Башкортостан №603 от 30 июня 2012г  « О повышении оплаты труда работников муниципальных учреждений муниципального района Хайбуллинский район Республики Башкортостан. Реализация положений Указа Президента Российской Федерации от 07.05.2012 года №597</w:t>
      </w:r>
      <w:r w:rsidR="00EA3563" w:rsidRPr="00346674">
        <w:rPr>
          <w:rFonts w:ascii="Times New Roman" w:hAnsi="Times New Roman"/>
          <w:color w:val="000000"/>
        </w:rPr>
        <w:t>.</w:t>
      </w:r>
      <w:r w:rsidR="0034667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EA3563" w:rsidRPr="00B93E6D">
        <w:rPr>
          <w:rFonts w:ascii="Times New Roman" w:hAnsi="Times New Roman"/>
          <w:sz w:val="24"/>
          <w:szCs w:val="24"/>
          <w:lang w:eastAsia="ar-SA"/>
        </w:rPr>
        <w:t>- Обеспеченность учебно-воспитательного процесса методическими пособиями составляет 82% .</w:t>
      </w:r>
      <w:r w:rsidR="00EA3563" w:rsidRPr="00B93E6D">
        <w:rPr>
          <w:rFonts w:ascii="Times New Roman" w:eastAsia="Times New Roman" w:hAnsi="Times New Roman"/>
          <w:sz w:val="24"/>
          <w:szCs w:val="24"/>
          <w:lang w:eastAsia="ar-SA"/>
        </w:rPr>
        <w:t xml:space="preserve">      -   Обеспеченность педагогическими кадрами по штатному расписанию составила 100%,  что соответствует муниципальному заданию (тарификационный список педагогов)                                                                                                                                                                                                    - Доля </w:t>
      </w:r>
      <w:r w:rsidR="00EA3563" w:rsidRPr="00B93E6D">
        <w:rPr>
          <w:rFonts w:ascii="Times New Roman" w:eastAsia="Times New Roman" w:hAnsi="Times New Roman"/>
          <w:sz w:val="24"/>
          <w:szCs w:val="24"/>
          <w:lang w:val="be-BY" w:eastAsia="ar-SA"/>
        </w:rPr>
        <w:t>обучающихся</w:t>
      </w:r>
      <w:r w:rsidR="00EA3563" w:rsidRPr="00B93E6D">
        <w:rPr>
          <w:rFonts w:ascii="Times New Roman" w:eastAsia="Times New Roman" w:hAnsi="Times New Roman"/>
          <w:sz w:val="24"/>
          <w:szCs w:val="24"/>
          <w:lang w:eastAsia="ar-SA"/>
        </w:rPr>
        <w:t>, охваченных общедоступным бесплатным начально</w:t>
      </w:r>
      <w:r w:rsidR="00EA3563" w:rsidRPr="00B93E6D">
        <w:rPr>
          <w:rFonts w:ascii="Times New Roman" w:eastAsia="Times New Roman" w:hAnsi="Times New Roman"/>
          <w:sz w:val="24"/>
          <w:szCs w:val="24"/>
          <w:lang w:val="be-BY" w:eastAsia="ar-SA"/>
        </w:rPr>
        <w:t>го</w:t>
      </w:r>
      <w:r w:rsidR="00EA3563" w:rsidRPr="00B93E6D">
        <w:rPr>
          <w:rFonts w:ascii="Times New Roman" w:eastAsia="Times New Roman" w:hAnsi="Times New Roman"/>
          <w:sz w:val="24"/>
          <w:szCs w:val="24"/>
          <w:lang w:eastAsia="ar-SA"/>
        </w:rPr>
        <w:t xml:space="preserve"> общ</w:t>
      </w:r>
      <w:r w:rsidR="00EA3563" w:rsidRPr="00B93E6D">
        <w:rPr>
          <w:rFonts w:ascii="Times New Roman" w:eastAsia="Times New Roman" w:hAnsi="Times New Roman"/>
          <w:sz w:val="24"/>
          <w:szCs w:val="24"/>
          <w:lang w:val="be-BY" w:eastAsia="ar-SA"/>
        </w:rPr>
        <w:t>его</w:t>
      </w:r>
      <w:r w:rsidR="00EA3563" w:rsidRPr="00B93E6D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proofErr w:type="spellStart"/>
      <w:r w:rsidR="00EA3563" w:rsidRPr="00B93E6D">
        <w:rPr>
          <w:rFonts w:ascii="Times New Roman" w:eastAsia="Times New Roman" w:hAnsi="Times New Roman"/>
          <w:sz w:val="24"/>
          <w:szCs w:val="24"/>
          <w:lang w:eastAsia="ar-SA"/>
        </w:rPr>
        <w:t>основн</w:t>
      </w:r>
      <w:proofErr w:type="spellEnd"/>
      <w:r w:rsidR="00EA3563" w:rsidRPr="00B93E6D">
        <w:rPr>
          <w:rFonts w:ascii="Times New Roman" w:eastAsia="Times New Roman" w:hAnsi="Times New Roman"/>
          <w:sz w:val="24"/>
          <w:szCs w:val="24"/>
          <w:lang w:val="be-BY" w:eastAsia="ar-SA"/>
        </w:rPr>
        <w:t xml:space="preserve">ого </w:t>
      </w:r>
      <w:r w:rsidR="00EA3563" w:rsidRPr="00B93E6D">
        <w:rPr>
          <w:rFonts w:ascii="Times New Roman" w:eastAsia="Times New Roman" w:hAnsi="Times New Roman"/>
          <w:sz w:val="24"/>
          <w:szCs w:val="24"/>
          <w:lang w:eastAsia="ar-SA"/>
        </w:rPr>
        <w:t>общ</w:t>
      </w:r>
      <w:r w:rsidR="00EA3563" w:rsidRPr="00B93E6D">
        <w:rPr>
          <w:rFonts w:ascii="Times New Roman" w:eastAsia="Times New Roman" w:hAnsi="Times New Roman"/>
          <w:sz w:val="24"/>
          <w:szCs w:val="24"/>
          <w:lang w:val="be-BY" w:eastAsia="ar-SA"/>
        </w:rPr>
        <w:t xml:space="preserve">его </w:t>
      </w:r>
      <w:r w:rsidR="00EA3563" w:rsidRPr="00B93E6D">
        <w:rPr>
          <w:rFonts w:ascii="Times New Roman" w:eastAsia="Times New Roman" w:hAnsi="Times New Roman"/>
          <w:sz w:val="24"/>
          <w:szCs w:val="24"/>
          <w:lang w:eastAsia="ar-SA"/>
        </w:rPr>
        <w:t>образования составила 100 %.</w:t>
      </w:r>
    </w:p>
    <w:p w:rsidR="00821795" w:rsidRDefault="00821795" w:rsidP="00821795">
      <w:pPr>
        <w:pStyle w:val="a4"/>
        <w:spacing w:after="0"/>
        <w:ind w:left="40" w:right="20" w:firstLine="360"/>
        <w:jc w:val="both"/>
        <w:rPr>
          <w:sz w:val="24"/>
          <w:szCs w:val="24"/>
        </w:rPr>
      </w:pPr>
      <w:r>
        <w:rPr>
          <w:sz w:val="24"/>
          <w:szCs w:val="24"/>
        </w:rPr>
        <w:t>-Среднее количество дней, пропущенных по болезни одним ребенком за 12 месяцев, составляет 15 дней, что соответствует плановому показателю, предусмотренному муниципальным заданием.</w:t>
      </w:r>
    </w:p>
    <w:p w:rsidR="000A02F4" w:rsidRPr="000A02F4" w:rsidRDefault="00821795" w:rsidP="00821795">
      <w:pPr>
        <w:pStyle w:val="a6"/>
        <w:numPr>
          <w:ilvl w:val="0"/>
          <w:numId w:val="2"/>
        </w:numPr>
        <w:suppressAutoHyphens/>
        <w:autoSpaceDE w:val="0"/>
        <w:contextualSpacing w:val="0"/>
        <w:jc w:val="both"/>
        <w:rPr>
          <w:bCs/>
          <w:color w:val="000000"/>
        </w:rPr>
      </w:pPr>
      <w:r>
        <w:t xml:space="preserve">Рациональное питание </w:t>
      </w:r>
      <w:r>
        <w:rPr>
          <w:lang w:val="be-BY"/>
        </w:rPr>
        <w:t>обучающихся</w:t>
      </w:r>
      <w:r>
        <w:t xml:space="preserve"> (энергетическая ценность, белки, жиры, углеводы)» - </w:t>
      </w:r>
      <w:r>
        <w:rPr>
          <w:iCs/>
        </w:rPr>
        <w:t xml:space="preserve">соответствует нормам и возрасту </w:t>
      </w:r>
      <w:r>
        <w:rPr>
          <w:iCs/>
          <w:lang w:val="be-BY"/>
        </w:rPr>
        <w:t>обучающихся</w:t>
      </w:r>
      <w:r>
        <w:rPr>
          <w:iCs/>
        </w:rPr>
        <w:t>.</w:t>
      </w:r>
    </w:p>
    <w:p w:rsidR="00821795" w:rsidRDefault="00821795" w:rsidP="00821795">
      <w:pPr>
        <w:pStyle w:val="a6"/>
        <w:numPr>
          <w:ilvl w:val="0"/>
          <w:numId w:val="2"/>
        </w:numPr>
        <w:suppressAutoHyphens/>
        <w:autoSpaceDE w:val="0"/>
        <w:contextualSpacing w:val="0"/>
        <w:jc w:val="both"/>
        <w:rPr>
          <w:bCs/>
          <w:color w:val="000000"/>
        </w:rPr>
      </w:pPr>
      <w:r>
        <w:rPr>
          <w:bCs/>
          <w:color w:val="000000"/>
        </w:rPr>
        <w:t>Меню составляется по разработанным технологическим картам, которые позволяют выдержать все необходимые требования по приготовлению детских блюд.</w:t>
      </w:r>
    </w:p>
    <w:p w:rsidR="00821795" w:rsidRDefault="00821795" w:rsidP="00821795">
      <w:pPr>
        <w:pStyle w:val="a6"/>
        <w:numPr>
          <w:ilvl w:val="0"/>
          <w:numId w:val="2"/>
        </w:numPr>
        <w:suppressAutoHyphens/>
        <w:autoSpaceDE w:val="0"/>
        <w:contextualSpacing w:val="0"/>
        <w:jc w:val="both"/>
      </w:pPr>
      <w:r>
        <w:t>«Процент родителей (законных представителей) воспитанников, удовлетворенных качеством и доступностью услуги» - 98%.</w:t>
      </w:r>
    </w:p>
    <w:p w:rsidR="00821795" w:rsidRDefault="000016A1" w:rsidP="00821795">
      <w:pPr>
        <w:pStyle w:val="a6"/>
        <w:numPr>
          <w:ilvl w:val="0"/>
          <w:numId w:val="2"/>
        </w:numPr>
        <w:suppressAutoHyphens/>
        <w:autoSpaceDE w:val="0"/>
        <w:contextualSpacing w:val="0"/>
        <w:jc w:val="both"/>
      </w:pPr>
      <w:r>
        <w:t>Всего работников  в ОУ 9</w:t>
      </w:r>
      <w:r w:rsidR="00821795">
        <w:t xml:space="preserve"> из </w:t>
      </w:r>
      <w:r>
        <w:t>них педагогических работников 7</w:t>
      </w:r>
      <w:r w:rsidR="00821795">
        <w:t>.</w:t>
      </w:r>
    </w:p>
    <w:p w:rsidR="00821795" w:rsidRDefault="00821795" w:rsidP="00821795">
      <w:pPr>
        <w:pStyle w:val="a4"/>
        <w:numPr>
          <w:ilvl w:val="0"/>
          <w:numId w:val="2"/>
        </w:numPr>
        <w:tabs>
          <w:tab w:val="left" w:pos="207"/>
        </w:tabs>
        <w:suppressAutoHyphens/>
        <w:spacing w:after="0" w:line="310" w:lineRule="exact"/>
        <w:ind w:left="20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Доля педагогов, имеющих высшее образование - составляет </w:t>
      </w:r>
      <w:r w:rsidR="000A02F4">
        <w:rPr>
          <w:sz w:val="24"/>
          <w:szCs w:val="24"/>
          <w:lang w:val="be-BY"/>
        </w:rPr>
        <w:t>10</w:t>
      </w:r>
      <w:r w:rsidR="00CA36E9">
        <w:rPr>
          <w:sz w:val="24"/>
          <w:szCs w:val="24"/>
          <w:lang w:val="be-BY"/>
        </w:rPr>
        <w:t>0</w:t>
      </w:r>
      <w:r>
        <w:rPr>
          <w:sz w:val="24"/>
          <w:szCs w:val="24"/>
        </w:rPr>
        <w:t xml:space="preserve">%, что </w:t>
      </w:r>
      <w:r>
        <w:rPr>
          <w:sz w:val="24"/>
          <w:szCs w:val="24"/>
          <w:lang w:val="be-BY"/>
        </w:rPr>
        <w:t xml:space="preserve">соответствует </w:t>
      </w:r>
      <w:r>
        <w:rPr>
          <w:sz w:val="24"/>
          <w:szCs w:val="24"/>
        </w:rPr>
        <w:t xml:space="preserve"> плановому показателю, предусмотренному муниципальным заданием.</w:t>
      </w:r>
    </w:p>
    <w:p w:rsidR="00821795" w:rsidRDefault="00821795" w:rsidP="00821795">
      <w:pPr>
        <w:pStyle w:val="a4"/>
        <w:tabs>
          <w:tab w:val="left" w:pos="207"/>
        </w:tabs>
        <w:spacing w:after="0" w:line="310" w:lineRule="exact"/>
        <w:ind w:right="2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Информирование потенциальных потребителей оказываемой муниципальной услуги осуществляется через СМИ, информационные стенды Учреждения и сети интернета.  </w:t>
      </w:r>
    </w:p>
    <w:p w:rsidR="00821795" w:rsidRDefault="00821795" w:rsidP="00821795">
      <w:pPr>
        <w:pStyle w:val="a4"/>
        <w:tabs>
          <w:tab w:val="left" w:pos="207"/>
        </w:tabs>
        <w:spacing w:after="0" w:line="310" w:lineRule="exact"/>
        <w:ind w:right="2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Педагогические работники проходят курсы повышения квалификации согласно плана </w:t>
      </w:r>
      <w:r>
        <w:rPr>
          <w:sz w:val="24"/>
          <w:szCs w:val="24"/>
          <w:lang w:val="be-BY"/>
        </w:rPr>
        <w:t>школы</w:t>
      </w:r>
      <w:proofErr w:type="gramStart"/>
      <w:r>
        <w:rPr>
          <w:sz w:val="24"/>
          <w:szCs w:val="24"/>
          <w:lang w:val="be-BY"/>
        </w:rPr>
        <w:t>.</w:t>
      </w:r>
      <w:r>
        <w:rPr>
          <w:sz w:val="24"/>
          <w:szCs w:val="24"/>
        </w:rPr>
        <w:t>.</w:t>
      </w:r>
      <w:proofErr w:type="gramEnd"/>
    </w:p>
    <w:p w:rsidR="00821795" w:rsidRDefault="00821795" w:rsidP="00821795">
      <w:pPr>
        <w:pStyle w:val="a4"/>
        <w:tabs>
          <w:tab w:val="left" w:pos="207"/>
        </w:tabs>
        <w:spacing w:after="0" w:line="310" w:lineRule="exact"/>
        <w:ind w:right="2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 работники периодически проходят соответствующие медосмотры и обучение по ОТ и ТБ.</w:t>
      </w:r>
    </w:p>
    <w:p w:rsidR="00821795" w:rsidRDefault="00821795" w:rsidP="00821795">
      <w:pPr>
        <w:pStyle w:val="a4"/>
        <w:tabs>
          <w:tab w:val="left" w:pos="207"/>
        </w:tabs>
        <w:spacing w:after="0" w:line="310" w:lineRule="exact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   Условия и место оказания услуг соответствует требованиям СанПиНа и безопасности, что подтверждается следующими документами:</w:t>
      </w:r>
    </w:p>
    <w:p w:rsidR="00821795" w:rsidRDefault="00821795" w:rsidP="00821795">
      <w:pPr>
        <w:pStyle w:val="a4"/>
        <w:tabs>
          <w:tab w:val="left" w:pos="207"/>
        </w:tabs>
        <w:spacing w:after="0" w:line="310" w:lineRule="exact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- акт готовности </w:t>
      </w:r>
      <w:r w:rsidR="00EA3563">
        <w:rPr>
          <w:sz w:val="24"/>
          <w:szCs w:val="24"/>
          <w:lang w:val="be-BY"/>
        </w:rPr>
        <w:t xml:space="preserve">МОБУ ООШ деревни </w:t>
      </w:r>
      <w:proofErr w:type="spellStart"/>
      <w:r w:rsidR="00EA3563" w:rsidRPr="00F94889">
        <w:rPr>
          <w:sz w:val="24"/>
          <w:szCs w:val="24"/>
        </w:rPr>
        <w:t>Исянгильдино</w:t>
      </w:r>
      <w:r w:rsidR="00E55DD5">
        <w:rPr>
          <w:sz w:val="24"/>
          <w:szCs w:val="24"/>
        </w:rPr>
        <w:t>к</w:t>
      </w:r>
      <w:proofErr w:type="spellEnd"/>
      <w:r>
        <w:rPr>
          <w:sz w:val="24"/>
          <w:szCs w:val="24"/>
        </w:rPr>
        <w:t xml:space="preserve"> учебному году;</w:t>
      </w:r>
    </w:p>
    <w:p w:rsidR="00821795" w:rsidRDefault="00EA3563" w:rsidP="00821795">
      <w:pPr>
        <w:pStyle w:val="a4"/>
        <w:tabs>
          <w:tab w:val="left" w:pos="207"/>
        </w:tabs>
        <w:spacing w:after="0" w:line="310" w:lineRule="exact"/>
        <w:ind w:right="20"/>
        <w:rPr>
          <w:color w:val="000000"/>
          <w:sz w:val="24"/>
          <w:szCs w:val="24"/>
        </w:rPr>
      </w:pPr>
      <w:r w:rsidRPr="00211CB1">
        <w:rPr>
          <w:sz w:val="24"/>
          <w:szCs w:val="24"/>
        </w:rPr>
        <w:t>- санитарно – эпидемиологическое заключение на образовательную деятельность от</w:t>
      </w:r>
      <w:r>
        <w:rPr>
          <w:sz w:val="24"/>
          <w:szCs w:val="24"/>
          <w:lang w:val="be-BY"/>
        </w:rPr>
        <w:t xml:space="preserve"> 17.01.2012г. </w:t>
      </w:r>
      <w:r>
        <w:rPr>
          <w:color w:val="000000"/>
          <w:sz w:val="24"/>
          <w:szCs w:val="24"/>
        </w:rPr>
        <w:t>№ 02.26.26.000.М.000019.01.12</w:t>
      </w:r>
    </w:p>
    <w:p w:rsidR="00821795" w:rsidRDefault="00821795" w:rsidP="00821795">
      <w:pPr>
        <w:pStyle w:val="a4"/>
        <w:tabs>
          <w:tab w:val="left" w:pos="166"/>
        </w:tabs>
        <w:spacing w:after="0" w:line="310" w:lineRule="exact"/>
        <w:ind w:left="20" w:right="20"/>
        <w:rPr>
          <w:sz w:val="24"/>
          <w:szCs w:val="24"/>
        </w:rPr>
      </w:pPr>
      <w:r>
        <w:rPr>
          <w:sz w:val="24"/>
          <w:szCs w:val="24"/>
        </w:rPr>
        <w:t xml:space="preserve">       За отчетный период жалоб родителей не было, о чем свидетельствует отсутствие записей о жалобах в «Книге обращений граждан».</w:t>
      </w:r>
    </w:p>
    <w:p w:rsidR="00821795" w:rsidRDefault="00821795" w:rsidP="00821795">
      <w:pPr>
        <w:pStyle w:val="a4"/>
        <w:tabs>
          <w:tab w:val="left" w:pos="166"/>
        </w:tabs>
        <w:spacing w:after="0" w:line="310" w:lineRule="exact"/>
        <w:ind w:left="20" w:right="20"/>
      </w:pPr>
    </w:p>
    <w:p w:rsidR="00EA3563" w:rsidRPr="00EA3563" w:rsidRDefault="00EA3563" w:rsidP="00EA3563">
      <w:pPr>
        <w:autoSpaceDE w:val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3563">
        <w:rPr>
          <w:rFonts w:ascii="Times New Roman" w:eastAsia="Times New Roman" w:hAnsi="Times New Roman"/>
          <w:sz w:val="24"/>
          <w:szCs w:val="24"/>
          <w:lang w:val="be-BY" w:eastAsia="ar-SA"/>
        </w:rPr>
        <w:t>Директор МОБУ ООШ д. Исянгильдино</w:t>
      </w:r>
      <w:r w:rsidRPr="00EA3563">
        <w:rPr>
          <w:rFonts w:ascii="Times New Roman" w:eastAsia="Times New Roman" w:hAnsi="Times New Roman"/>
          <w:sz w:val="24"/>
          <w:szCs w:val="24"/>
          <w:lang w:eastAsia="ar-SA"/>
        </w:rPr>
        <w:t>:_____________/ Х.К.Исхаков/</w:t>
      </w:r>
    </w:p>
    <w:p w:rsidR="00821795" w:rsidRPr="00E55DD5" w:rsidRDefault="00B0448A" w:rsidP="00821795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30938"/>
            <wp:effectExtent l="19050" t="0" r="6350" b="0"/>
            <wp:docPr id="2" name="Рисунок 2" descr="C:\Users\1\Desktop\м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23A" w:rsidRDefault="009C723A" w:rsidP="00EA3563">
      <w:pPr>
        <w:rPr>
          <w:rFonts w:ascii="Times New Roman" w:hAnsi="Times New Roman"/>
          <w:b/>
          <w:sz w:val="24"/>
          <w:szCs w:val="24"/>
        </w:rPr>
      </w:pPr>
    </w:p>
    <w:p w:rsidR="009C723A" w:rsidRDefault="009C723A" w:rsidP="009C723A">
      <w:pPr>
        <w:jc w:val="center"/>
        <w:rPr>
          <w:rFonts w:ascii="Times New Roman" w:hAnsi="Times New Roman"/>
          <w:b/>
          <w:sz w:val="24"/>
          <w:szCs w:val="24"/>
        </w:rPr>
      </w:pPr>
    </w:p>
    <w:p w:rsidR="009C723A" w:rsidRDefault="009C723A" w:rsidP="001F5573">
      <w:pPr>
        <w:rPr>
          <w:rFonts w:ascii="Times New Roman" w:hAnsi="Times New Roman"/>
          <w:b/>
          <w:sz w:val="24"/>
          <w:szCs w:val="24"/>
        </w:rPr>
      </w:pPr>
    </w:p>
    <w:p w:rsidR="00E93FAF" w:rsidRPr="001A6719" w:rsidRDefault="00E93FAF" w:rsidP="009C72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sectPr w:rsidR="00E93FAF" w:rsidRPr="001A6719" w:rsidSect="00EA6262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auto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auto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auto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auto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auto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auto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auto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auto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auto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FAF"/>
    <w:rsid w:val="000016A1"/>
    <w:rsid w:val="00044478"/>
    <w:rsid w:val="000A02F4"/>
    <w:rsid w:val="000D2775"/>
    <w:rsid w:val="000F7981"/>
    <w:rsid w:val="001A6719"/>
    <w:rsid w:val="001E38B0"/>
    <w:rsid w:val="001F5573"/>
    <w:rsid w:val="00234014"/>
    <w:rsid w:val="002736AF"/>
    <w:rsid w:val="0028545C"/>
    <w:rsid w:val="00335F2B"/>
    <w:rsid w:val="00346674"/>
    <w:rsid w:val="00370C1A"/>
    <w:rsid w:val="003D5E06"/>
    <w:rsid w:val="00445FE7"/>
    <w:rsid w:val="00460074"/>
    <w:rsid w:val="004A7C08"/>
    <w:rsid w:val="004B201E"/>
    <w:rsid w:val="004B2DDF"/>
    <w:rsid w:val="004D4301"/>
    <w:rsid w:val="0050425F"/>
    <w:rsid w:val="00555835"/>
    <w:rsid w:val="005C0EDB"/>
    <w:rsid w:val="005D389B"/>
    <w:rsid w:val="00610312"/>
    <w:rsid w:val="00697609"/>
    <w:rsid w:val="006C7525"/>
    <w:rsid w:val="006E3EA2"/>
    <w:rsid w:val="00717FD6"/>
    <w:rsid w:val="00805AAF"/>
    <w:rsid w:val="00821795"/>
    <w:rsid w:val="00823948"/>
    <w:rsid w:val="008420BD"/>
    <w:rsid w:val="0086272C"/>
    <w:rsid w:val="008A4F02"/>
    <w:rsid w:val="00937703"/>
    <w:rsid w:val="00944FFA"/>
    <w:rsid w:val="009C723A"/>
    <w:rsid w:val="00AA7713"/>
    <w:rsid w:val="00AE429A"/>
    <w:rsid w:val="00B0448A"/>
    <w:rsid w:val="00B607F8"/>
    <w:rsid w:val="00B93E6D"/>
    <w:rsid w:val="00BA735D"/>
    <w:rsid w:val="00BF5D47"/>
    <w:rsid w:val="00C008C8"/>
    <w:rsid w:val="00C313D8"/>
    <w:rsid w:val="00CA36E9"/>
    <w:rsid w:val="00CB7F65"/>
    <w:rsid w:val="00D02BD4"/>
    <w:rsid w:val="00D60DA0"/>
    <w:rsid w:val="00D836DB"/>
    <w:rsid w:val="00D90ABD"/>
    <w:rsid w:val="00E55DD5"/>
    <w:rsid w:val="00E93FAF"/>
    <w:rsid w:val="00EA3563"/>
    <w:rsid w:val="00EA6262"/>
    <w:rsid w:val="00EF3C63"/>
    <w:rsid w:val="00F82795"/>
    <w:rsid w:val="00FF2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23A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9C723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72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rsid w:val="009C72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9C723A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C7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qFormat/>
    <w:rsid w:val="009C723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rsid w:val="009C723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1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79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4</cp:revision>
  <cp:lastPrinted>2024-07-16T07:13:00Z</cp:lastPrinted>
  <dcterms:created xsi:type="dcterms:W3CDTF">2024-07-16T07:15:00Z</dcterms:created>
  <dcterms:modified xsi:type="dcterms:W3CDTF">2024-07-16T07:20:00Z</dcterms:modified>
</cp:coreProperties>
</file>